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F943C" w14:textId="77777777" w:rsidR="00FC6BBE" w:rsidRPr="00640E87" w:rsidRDefault="00FC6BBE" w:rsidP="00CB1C80">
      <w:pPr>
        <w:pStyle w:val="KeinLeerraum"/>
        <w:framePr w:wrap="auto" w:vAnchor="margin" w:yAlign="inline"/>
        <w:rPr>
          <w:rFonts w:ascii="Arial" w:hAnsi="Arial" w:cs="Arial"/>
        </w:rPr>
      </w:pPr>
    </w:p>
    <w:p w14:paraId="6B56B602" w14:textId="77777777" w:rsidR="00FC6BBE" w:rsidRDefault="00FC6BBE" w:rsidP="00CB1C80">
      <w:pPr>
        <w:pStyle w:val="KeinLeerraum"/>
        <w:framePr w:wrap="auto" w:vAnchor="margin" w:yAlign="inline"/>
        <w:rPr>
          <w:rFonts w:ascii="Arial" w:hAnsi="Arial" w:cs="Arial"/>
        </w:rPr>
      </w:pPr>
    </w:p>
    <w:p w14:paraId="2222E800" w14:textId="77777777" w:rsidR="00E93AD9" w:rsidRDefault="00E93AD9" w:rsidP="00CB1C80">
      <w:pPr>
        <w:pStyle w:val="KeinLeerraum"/>
        <w:framePr w:wrap="auto" w:vAnchor="margin" w:yAlign="inline"/>
        <w:rPr>
          <w:rFonts w:ascii="Arial" w:hAnsi="Arial" w:cs="Arial"/>
        </w:rPr>
      </w:pPr>
    </w:p>
    <w:p w14:paraId="4A04305F" w14:textId="77777777" w:rsidR="0066293E" w:rsidRPr="00640E87" w:rsidRDefault="0066293E" w:rsidP="00CB1C80">
      <w:pPr>
        <w:pStyle w:val="KeinLeerraum"/>
        <w:framePr w:wrap="auto" w:vAnchor="margin" w:yAlign="inline"/>
        <w:rPr>
          <w:rFonts w:ascii="Arial" w:hAnsi="Arial" w:cs="Arial"/>
        </w:rPr>
      </w:pPr>
    </w:p>
    <w:p w14:paraId="78916070" w14:textId="77777777" w:rsidR="00FC6BBE" w:rsidRPr="00640E87" w:rsidRDefault="00FC6BBE" w:rsidP="00CB1C80">
      <w:pPr>
        <w:pStyle w:val="KeinLeerraum"/>
        <w:framePr w:wrap="auto" w:vAnchor="margin" w:yAlign="inline"/>
        <w:rPr>
          <w:rFonts w:ascii="Arial" w:hAnsi="Arial" w:cs="Arial"/>
        </w:rPr>
      </w:pPr>
    </w:p>
    <w:p w14:paraId="404298B8" w14:textId="19EFBA21" w:rsidR="00D7151B" w:rsidRPr="00D7151B" w:rsidRDefault="00D7151B" w:rsidP="00D7151B">
      <w:pPr>
        <w:rPr>
          <w:b/>
          <w:i/>
          <w:spacing w:val="300"/>
          <w:u w:val="single"/>
        </w:rPr>
      </w:pPr>
      <w:r>
        <w:rPr>
          <w:rFonts w:ascii="Arial" w:hAnsi="Arial" w:cs="Arial"/>
        </w:rPr>
        <w:t xml:space="preserve">elektronisch an </w:t>
      </w:r>
      <w:hyperlink r:id="rId10" w:history="1">
        <w:r w:rsidR="00803CFE" w:rsidRPr="00FA2502">
          <w:rPr>
            <w:rStyle w:val="Hyperlink"/>
            <w:rFonts w:ascii="Arial" w:hAnsi="Arial" w:cs="Arial"/>
          </w:rPr>
          <w:t>gabriele.marty@bl.ch</w:t>
        </w:r>
      </w:hyperlink>
      <w:r w:rsidR="00803CFE">
        <w:rPr>
          <w:rFonts w:ascii="Arial" w:hAnsi="Arial" w:cs="Arial"/>
        </w:rPr>
        <w:t xml:space="preserve"> </w:t>
      </w:r>
      <w:r>
        <w:rPr>
          <w:rFonts w:ascii="Arial" w:hAnsi="Arial" w:cs="Arial"/>
        </w:rPr>
        <w:t xml:space="preserve"> </w:t>
      </w:r>
      <w:r>
        <w:rPr>
          <w:rFonts w:ascii="Arial" w:hAnsi="Arial" w:cs="Arial"/>
        </w:rPr>
        <w:tab/>
      </w:r>
      <w:r w:rsidR="006514B1">
        <w:rPr>
          <w:b/>
          <w:i/>
          <w:spacing w:val="300"/>
          <w:u w:val="single"/>
        </w:rPr>
        <w:t>Kopie</w:t>
      </w:r>
    </w:p>
    <w:p w14:paraId="34D3AFC3" w14:textId="77777777" w:rsidR="00FC6BBE" w:rsidRDefault="00FC6BBE" w:rsidP="00CB1C80">
      <w:pPr>
        <w:pStyle w:val="KeinLeerraum"/>
        <w:framePr w:wrap="auto" w:vAnchor="margin" w:yAlign="inline"/>
        <w:rPr>
          <w:rFonts w:ascii="Arial" w:hAnsi="Arial" w:cs="Arial"/>
        </w:rPr>
      </w:pPr>
    </w:p>
    <w:p w14:paraId="2E94BB0D" w14:textId="77777777" w:rsidR="00B474E5" w:rsidRPr="00640E87" w:rsidRDefault="00B474E5" w:rsidP="00CB1C80">
      <w:pPr>
        <w:pStyle w:val="KeinLeerraum"/>
        <w:framePr w:wrap="auto" w:vAnchor="margin" w:yAlign="inline"/>
        <w:rPr>
          <w:rFonts w:ascii="Arial" w:hAnsi="Arial" w:cs="Arial"/>
        </w:rPr>
      </w:pPr>
    </w:p>
    <w:p w14:paraId="380A9E30" w14:textId="77777777" w:rsidR="00FC6BBE" w:rsidRPr="00640E87" w:rsidRDefault="00FC6BBE" w:rsidP="00CB1C80">
      <w:pPr>
        <w:pStyle w:val="KeinLeerraum"/>
        <w:framePr w:wrap="auto" w:vAnchor="margin" w:yAlign="inline"/>
        <w:rPr>
          <w:rFonts w:ascii="Arial" w:hAnsi="Arial" w:cs="Arial"/>
        </w:rPr>
      </w:pPr>
    </w:p>
    <w:p w14:paraId="496E4D44" w14:textId="5620DC13" w:rsidR="008F770C" w:rsidRPr="00640E87" w:rsidRDefault="002B78EB" w:rsidP="008F770C">
      <w:pPr>
        <w:pStyle w:val="KeinLeerraum"/>
        <w:framePr w:wrap="auto" w:vAnchor="margin" w:yAlign="inline"/>
        <w:rPr>
          <w:rFonts w:ascii="Arial" w:hAnsi="Arial" w:cs="Arial"/>
        </w:rPr>
      </w:pPr>
      <w:r>
        <w:rPr>
          <w:rFonts w:ascii="Arial" w:hAnsi="Arial" w:cs="Arial"/>
        </w:rPr>
        <w:t>19</w:t>
      </w:r>
      <w:r w:rsidR="008F770C" w:rsidRPr="00640E87">
        <w:rPr>
          <w:rFonts w:ascii="Arial" w:hAnsi="Arial" w:cs="Arial"/>
        </w:rPr>
        <w:t xml:space="preserve">. </w:t>
      </w:r>
      <w:r w:rsidR="0033381F">
        <w:rPr>
          <w:rFonts w:ascii="Arial" w:hAnsi="Arial" w:cs="Arial"/>
        </w:rPr>
        <w:t>Mai</w:t>
      </w:r>
      <w:r w:rsidR="008F770C" w:rsidRPr="00640E87">
        <w:rPr>
          <w:rFonts w:ascii="Arial" w:hAnsi="Arial" w:cs="Arial"/>
        </w:rPr>
        <w:t xml:space="preserve"> 202</w:t>
      </w:r>
      <w:r w:rsidR="00857F3F">
        <w:rPr>
          <w:rFonts w:ascii="Arial" w:hAnsi="Arial" w:cs="Arial"/>
        </w:rPr>
        <w:t>2</w:t>
      </w:r>
    </w:p>
    <w:p w14:paraId="0A6362D2" w14:textId="77777777" w:rsidR="00FC6BBE" w:rsidRPr="00640E87" w:rsidRDefault="00FC6BBE" w:rsidP="00CB1C80">
      <w:pPr>
        <w:pStyle w:val="KeinLeerraum"/>
        <w:framePr w:wrap="auto" w:vAnchor="margin" w:yAlign="inline"/>
        <w:rPr>
          <w:rFonts w:ascii="Arial" w:hAnsi="Arial" w:cs="Arial"/>
        </w:rPr>
      </w:pPr>
    </w:p>
    <w:p w14:paraId="21D2BB6D" w14:textId="77777777" w:rsidR="00FC6BBE" w:rsidRPr="00640E87" w:rsidRDefault="00FC6BBE" w:rsidP="00CB1C80">
      <w:pPr>
        <w:pStyle w:val="KeinLeerraum"/>
        <w:framePr w:wrap="auto" w:vAnchor="margin" w:yAlign="inline"/>
        <w:rPr>
          <w:rFonts w:ascii="Arial" w:hAnsi="Arial" w:cs="Arial"/>
        </w:rPr>
      </w:pPr>
    </w:p>
    <w:p w14:paraId="2C6D13B9" w14:textId="3CEADA99" w:rsidR="00FC6BBE" w:rsidRDefault="00FC6BBE">
      <w:pPr>
        <w:pStyle w:val="berschrift1"/>
        <w:rPr>
          <w:rFonts w:ascii="Arial" w:hAnsi="Arial" w:cs="Arial"/>
          <w:sz w:val="26"/>
          <w:szCs w:val="26"/>
          <w:u w:val="none"/>
        </w:rPr>
      </w:pPr>
      <w:r w:rsidRPr="00640E87">
        <w:rPr>
          <w:rFonts w:ascii="Arial" w:hAnsi="Arial" w:cs="Arial"/>
          <w:sz w:val="26"/>
          <w:szCs w:val="26"/>
          <w:u w:val="none"/>
        </w:rPr>
        <w:t xml:space="preserve">Vernehmlassung </w:t>
      </w:r>
      <w:r w:rsidR="002B78EB">
        <w:rPr>
          <w:rFonts w:ascii="Arial" w:hAnsi="Arial" w:cs="Arial"/>
          <w:sz w:val="26"/>
          <w:szCs w:val="26"/>
          <w:u w:val="none"/>
        </w:rPr>
        <w:t>zur Teilrevision</w:t>
      </w:r>
      <w:r w:rsidR="000857D6">
        <w:rPr>
          <w:rFonts w:ascii="Arial" w:hAnsi="Arial" w:cs="Arial"/>
          <w:sz w:val="26"/>
          <w:szCs w:val="26"/>
          <w:u w:val="none"/>
        </w:rPr>
        <w:t xml:space="preserve"> Einführungsgesetz zum Bundesgesetz über die Krankenversicherung</w:t>
      </w:r>
      <w:r w:rsidR="0073262D">
        <w:rPr>
          <w:rFonts w:ascii="Arial" w:hAnsi="Arial" w:cs="Arial"/>
          <w:sz w:val="26"/>
          <w:szCs w:val="26"/>
          <w:u w:val="none"/>
        </w:rPr>
        <w:t xml:space="preserve">, </w:t>
      </w:r>
      <w:proofErr w:type="gramStart"/>
      <w:r w:rsidR="0073262D">
        <w:rPr>
          <w:rFonts w:ascii="Arial" w:hAnsi="Arial" w:cs="Arial"/>
          <w:sz w:val="26"/>
          <w:szCs w:val="26"/>
          <w:u w:val="none"/>
        </w:rPr>
        <w:t>EG KVG</w:t>
      </w:r>
      <w:proofErr w:type="gramEnd"/>
      <w:r w:rsidR="0073262D">
        <w:rPr>
          <w:rFonts w:ascii="Arial" w:hAnsi="Arial" w:cs="Arial"/>
          <w:sz w:val="26"/>
          <w:szCs w:val="26"/>
          <w:u w:val="none"/>
        </w:rPr>
        <w:t xml:space="preserve"> (SGS 362); Neuregelung Kompetenzen Festlegung Restfinanzierung Pflege stationär</w:t>
      </w:r>
    </w:p>
    <w:p w14:paraId="7EEACF90" w14:textId="2BBC3BB9" w:rsidR="008159EB" w:rsidRPr="008159EB" w:rsidRDefault="008159EB" w:rsidP="00946C06">
      <w:pPr>
        <w:pStyle w:val="berschrift1"/>
        <w:jc w:val="center"/>
        <w:rPr>
          <w:rFonts w:ascii="Arial" w:hAnsi="Arial" w:cs="Arial"/>
          <w:sz w:val="26"/>
          <w:szCs w:val="26"/>
          <w:u w:val="none"/>
        </w:rPr>
      </w:pPr>
      <w:r>
        <w:rPr>
          <w:rFonts w:ascii="Arial" w:hAnsi="Arial" w:cs="Arial"/>
          <w:sz w:val="26"/>
          <w:szCs w:val="26"/>
          <w:u w:val="none"/>
        </w:rPr>
        <w:t>u</w:t>
      </w:r>
      <w:r w:rsidRPr="008159EB">
        <w:rPr>
          <w:rFonts w:ascii="Arial" w:hAnsi="Arial" w:cs="Arial"/>
          <w:sz w:val="26"/>
          <w:szCs w:val="26"/>
          <w:u w:val="none"/>
        </w:rPr>
        <w:t>nd</w:t>
      </w:r>
    </w:p>
    <w:p w14:paraId="42727A9D" w14:textId="227655BE" w:rsidR="008159EB" w:rsidRDefault="008159EB" w:rsidP="008159EB">
      <w:pPr>
        <w:pStyle w:val="berschrift1"/>
        <w:rPr>
          <w:rFonts w:ascii="Arial" w:hAnsi="Arial" w:cs="Arial"/>
          <w:sz w:val="26"/>
          <w:szCs w:val="26"/>
          <w:u w:val="none"/>
        </w:rPr>
      </w:pPr>
      <w:r>
        <w:rPr>
          <w:rFonts w:ascii="Arial" w:hAnsi="Arial" w:cs="Arial"/>
          <w:sz w:val="26"/>
          <w:szCs w:val="26"/>
          <w:u w:val="none"/>
        </w:rPr>
        <w:t xml:space="preserve">Anhörung </w:t>
      </w:r>
      <w:r w:rsidR="002B6205">
        <w:rPr>
          <w:rFonts w:ascii="Arial" w:hAnsi="Arial" w:cs="Arial"/>
          <w:sz w:val="26"/>
          <w:szCs w:val="26"/>
          <w:u w:val="none"/>
        </w:rPr>
        <w:t>zur Neufestlegun</w:t>
      </w:r>
      <w:r w:rsidR="00B107EB">
        <w:rPr>
          <w:rFonts w:ascii="Arial" w:hAnsi="Arial" w:cs="Arial"/>
          <w:sz w:val="26"/>
          <w:szCs w:val="26"/>
          <w:u w:val="none"/>
        </w:rPr>
        <w:t>g der Pflegenormkosten im stationären Bereich ab 1. Januar 2023; Revision der Verordnung über die Finanzierung von Pflegeleistungen</w:t>
      </w:r>
    </w:p>
    <w:p w14:paraId="1248D1B7" w14:textId="6595570C" w:rsidR="00364A7D" w:rsidRPr="00640E87" w:rsidRDefault="00640E87" w:rsidP="00827DAF">
      <w:pPr>
        <w:spacing w:before="480" w:after="200"/>
        <w:rPr>
          <w:rFonts w:ascii="Arial" w:hAnsi="Arial" w:cs="Arial"/>
        </w:rPr>
      </w:pPr>
      <w:r w:rsidRPr="00640E87">
        <w:rPr>
          <w:rFonts w:ascii="Arial" w:hAnsi="Arial" w:cs="Arial"/>
        </w:rPr>
        <w:t>Sehr geehrte</w:t>
      </w:r>
      <w:r w:rsidR="00364A7D" w:rsidRPr="00640E87">
        <w:rPr>
          <w:rFonts w:ascii="Arial" w:hAnsi="Arial" w:cs="Arial"/>
        </w:rPr>
        <w:t xml:space="preserve"> </w:t>
      </w:r>
      <w:r w:rsidR="00F14287">
        <w:rPr>
          <w:rFonts w:ascii="Arial" w:hAnsi="Arial" w:cs="Arial"/>
        </w:rPr>
        <w:t>Frau Marty</w:t>
      </w:r>
    </w:p>
    <w:p w14:paraId="048C47D0" w14:textId="02F6A3B9" w:rsidR="00364A7D" w:rsidRPr="00640E87" w:rsidRDefault="00640E87" w:rsidP="00827DAF">
      <w:pPr>
        <w:rPr>
          <w:rFonts w:ascii="Arial" w:hAnsi="Arial" w:cs="Arial"/>
        </w:rPr>
      </w:pPr>
      <w:r w:rsidRPr="00640E87">
        <w:rPr>
          <w:rFonts w:ascii="Arial" w:hAnsi="Arial" w:cs="Arial"/>
        </w:rPr>
        <w:t xml:space="preserve">Wir danken </w:t>
      </w:r>
      <w:r w:rsidR="00191933">
        <w:rPr>
          <w:rFonts w:ascii="Arial" w:hAnsi="Arial" w:cs="Arial"/>
        </w:rPr>
        <w:t>dem Regierungsrat</w:t>
      </w:r>
      <w:r w:rsidRPr="00640E87">
        <w:rPr>
          <w:rFonts w:ascii="Arial" w:hAnsi="Arial" w:cs="Arial"/>
        </w:rPr>
        <w:t xml:space="preserve"> für die Einladung, </w:t>
      </w:r>
      <w:r w:rsidR="00191933">
        <w:rPr>
          <w:rFonts w:ascii="Arial" w:hAnsi="Arial" w:cs="Arial"/>
        </w:rPr>
        <w:t>zu den zwei oben genannten Vorlagen Stellung zu nehmen.</w:t>
      </w:r>
    </w:p>
    <w:p w14:paraId="491CEE09" w14:textId="48E6EBD3" w:rsidR="00640E87" w:rsidRDefault="00400241" w:rsidP="00827DAF">
      <w:pPr>
        <w:rPr>
          <w:rFonts w:ascii="Arial" w:hAnsi="Arial" w:cs="Arial"/>
        </w:rPr>
      </w:pPr>
      <w:r>
        <w:rPr>
          <w:rFonts w:ascii="Arial" w:hAnsi="Arial" w:cs="Arial"/>
        </w:rPr>
        <w:t xml:space="preserve">Der VBLG hat beide Vorlagen in einer Arbeitsgruppe mit Gemeindevertreterinnen und -vertretern aus allen geografischen Gebieten des Kantons </w:t>
      </w:r>
      <w:r w:rsidR="00AE1663">
        <w:rPr>
          <w:rFonts w:ascii="Arial" w:hAnsi="Arial" w:cs="Arial"/>
        </w:rPr>
        <w:t>besprochen. Die Arbeitsgruppe hat folgende Schlüsse gezogen:</w:t>
      </w:r>
    </w:p>
    <w:p w14:paraId="2434F3CE" w14:textId="0ED3F39A" w:rsidR="00AE1663" w:rsidRPr="00AE1663" w:rsidRDefault="00AE1663" w:rsidP="00BE58C5">
      <w:pPr>
        <w:spacing w:before="240"/>
        <w:rPr>
          <w:rFonts w:ascii="Arial" w:hAnsi="Arial" w:cs="Arial"/>
          <w:b/>
          <w:bCs/>
        </w:rPr>
      </w:pPr>
      <w:r>
        <w:rPr>
          <w:rFonts w:ascii="Arial" w:hAnsi="Arial" w:cs="Arial"/>
          <w:b/>
          <w:bCs/>
        </w:rPr>
        <w:t xml:space="preserve">Neufestlegung der Pflegenormkosten im stationären Bereich ab </w:t>
      </w:r>
      <w:r w:rsidR="00CF3119">
        <w:rPr>
          <w:rFonts w:ascii="Arial" w:hAnsi="Arial" w:cs="Arial"/>
          <w:b/>
          <w:bCs/>
        </w:rPr>
        <w:t>1.1.</w:t>
      </w:r>
      <w:r>
        <w:rPr>
          <w:rFonts w:ascii="Arial" w:hAnsi="Arial" w:cs="Arial"/>
          <w:b/>
          <w:bCs/>
        </w:rPr>
        <w:t>2023</w:t>
      </w:r>
    </w:p>
    <w:p w14:paraId="147CED97" w14:textId="07D019E5" w:rsidR="00E93AD9" w:rsidRDefault="006814B3" w:rsidP="00BE58C5">
      <w:pPr>
        <w:rPr>
          <w:rFonts w:ascii="Arial" w:hAnsi="Arial" w:cs="Arial"/>
        </w:rPr>
      </w:pPr>
      <w:r>
        <w:rPr>
          <w:rFonts w:ascii="Arial" w:hAnsi="Arial" w:cs="Arial"/>
        </w:rPr>
        <w:t xml:space="preserve">Auch wenn die leichte Kostensteigerung nicht erfreulich ist, </w:t>
      </w:r>
      <w:r w:rsidR="00C516E1">
        <w:rPr>
          <w:rFonts w:ascii="Arial" w:hAnsi="Arial" w:cs="Arial"/>
        </w:rPr>
        <w:t>müssen trotzdem</w:t>
      </w:r>
      <w:r w:rsidR="00AA5BB6">
        <w:rPr>
          <w:rFonts w:ascii="Arial" w:hAnsi="Arial" w:cs="Arial"/>
        </w:rPr>
        <w:t xml:space="preserve"> bis zum Inkrafttreten der Änderungen des </w:t>
      </w:r>
      <w:proofErr w:type="gramStart"/>
      <w:r w:rsidR="00AA5BB6">
        <w:rPr>
          <w:rFonts w:ascii="Arial" w:hAnsi="Arial" w:cs="Arial"/>
        </w:rPr>
        <w:t>EG KVG</w:t>
      </w:r>
      <w:proofErr w:type="gramEnd"/>
      <w:r w:rsidR="00AA5BB6">
        <w:rPr>
          <w:rFonts w:ascii="Arial" w:hAnsi="Arial" w:cs="Arial"/>
        </w:rPr>
        <w:t xml:space="preserve"> </w:t>
      </w:r>
      <w:r w:rsidR="00C516E1">
        <w:rPr>
          <w:rFonts w:ascii="Arial" w:hAnsi="Arial" w:cs="Arial"/>
        </w:rPr>
        <w:t>die Pflegenormkosten ab 2023 festgelegt werden</w:t>
      </w:r>
      <w:r w:rsidR="00963527">
        <w:rPr>
          <w:rFonts w:ascii="Arial" w:hAnsi="Arial" w:cs="Arial"/>
        </w:rPr>
        <w:t>, so dass die Arbeitsgruppe den Pflegenormkosten zustim</w:t>
      </w:r>
      <w:r w:rsidR="002F52A9">
        <w:rPr>
          <w:rFonts w:ascii="Arial" w:hAnsi="Arial" w:cs="Arial"/>
        </w:rPr>
        <w:t>mt</w:t>
      </w:r>
      <w:r w:rsidR="00C516E1">
        <w:rPr>
          <w:rFonts w:ascii="Arial" w:hAnsi="Arial" w:cs="Arial"/>
        </w:rPr>
        <w:t xml:space="preserve">. </w:t>
      </w:r>
      <w:r w:rsidR="002F52A9">
        <w:rPr>
          <w:rFonts w:ascii="Arial" w:hAnsi="Arial" w:cs="Arial"/>
        </w:rPr>
        <w:t>Wir bitten ergänzend den Regierungsrat auf Bundesebene darauf hinzuwirken, dass die seit 2011 «eingefrorenen» Krankenkassenbeiträge ebenfalls an die Kostensteigerung angepasst werden</w:t>
      </w:r>
      <w:r w:rsidR="00E1797A">
        <w:rPr>
          <w:rFonts w:ascii="Arial" w:hAnsi="Arial" w:cs="Arial"/>
        </w:rPr>
        <w:t>, was entlastend auf die Restkosten wirken würde.</w:t>
      </w:r>
    </w:p>
    <w:p w14:paraId="48836AD5" w14:textId="7C34E688" w:rsidR="00AE1663" w:rsidRDefault="00DD2A32" w:rsidP="00BE58C5">
      <w:pPr>
        <w:rPr>
          <w:rFonts w:ascii="Arial" w:hAnsi="Arial" w:cs="Arial"/>
        </w:rPr>
      </w:pPr>
      <w:r>
        <w:rPr>
          <w:rFonts w:ascii="Arial" w:hAnsi="Arial" w:cs="Arial"/>
        </w:rPr>
        <w:t>Abschliessend halten wir fest, dass der</w:t>
      </w:r>
      <w:r w:rsidR="00C516E1">
        <w:rPr>
          <w:rFonts w:ascii="Arial" w:hAnsi="Arial" w:cs="Arial"/>
        </w:rPr>
        <w:t xml:space="preserve"> VBLG erfreut</w:t>
      </w:r>
      <w:r>
        <w:rPr>
          <w:rFonts w:ascii="Arial" w:hAnsi="Arial" w:cs="Arial"/>
        </w:rPr>
        <w:t xml:space="preserve"> ist</w:t>
      </w:r>
      <w:r w:rsidR="00C516E1">
        <w:rPr>
          <w:rFonts w:ascii="Arial" w:hAnsi="Arial" w:cs="Arial"/>
        </w:rPr>
        <w:t xml:space="preserve">, dass </w:t>
      </w:r>
      <w:r w:rsidR="0096779E">
        <w:rPr>
          <w:rFonts w:ascii="Arial" w:hAnsi="Arial" w:cs="Arial"/>
        </w:rPr>
        <w:t>der Kanton Basel-Landschaft den Zeitplan so gewählt hat, dass vor der Hauptbudgetphase in den Gemeinden die Pflegenormkosten bekannt sind.</w:t>
      </w:r>
    </w:p>
    <w:p w14:paraId="005AE74B" w14:textId="190501D7" w:rsidR="00867EA1" w:rsidRPr="00AE1663" w:rsidRDefault="00867EA1" w:rsidP="00867EA1">
      <w:pPr>
        <w:spacing w:before="240"/>
        <w:rPr>
          <w:rFonts w:ascii="Arial" w:hAnsi="Arial" w:cs="Arial"/>
          <w:b/>
          <w:bCs/>
        </w:rPr>
      </w:pPr>
      <w:r>
        <w:rPr>
          <w:rFonts w:ascii="Arial" w:hAnsi="Arial" w:cs="Arial"/>
          <w:b/>
          <w:bCs/>
        </w:rPr>
        <w:t xml:space="preserve">Neuregelung der Kompetenzen </w:t>
      </w:r>
      <w:r w:rsidR="00BB6ECF">
        <w:rPr>
          <w:rFonts w:ascii="Arial" w:hAnsi="Arial" w:cs="Arial"/>
          <w:b/>
          <w:bCs/>
        </w:rPr>
        <w:t>zur Festlegung der Restfinanzierung</w:t>
      </w:r>
    </w:p>
    <w:p w14:paraId="3A67D1D5" w14:textId="3C7FD3A2" w:rsidR="00867EA1" w:rsidRDefault="00704CDC" w:rsidP="00867EA1">
      <w:pPr>
        <w:rPr>
          <w:rFonts w:ascii="Arial" w:hAnsi="Arial" w:cs="Arial"/>
        </w:rPr>
      </w:pPr>
      <w:r>
        <w:rPr>
          <w:rFonts w:ascii="Arial" w:hAnsi="Arial" w:cs="Arial"/>
        </w:rPr>
        <w:t>Die vorgeschlagene Kompetenzregelung mit der Übertragung auf die Gemeindeebene respektive an die Versorgungsregionen</w:t>
      </w:r>
      <w:r w:rsidR="00495CED">
        <w:rPr>
          <w:rFonts w:ascii="Arial" w:hAnsi="Arial" w:cs="Arial"/>
        </w:rPr>
        <w:t xml:space="preserve"> entspricht dem vorgesehenen Vorgehen gemäss </w:t>
      </w:r>
      <w:r w:rsidR="00CA5299">
        <w:rPr>
          <w:rFonts w:ascii="Arial" w:hAnsi="Arial" w:cs="Arial"/>
        </w:rPr>
        <w:t>Altersbetreuungs</w:t>
      </w:r>
      <w:r w:rsidR="00495CED">
        <w:rPr>
          <w:rFonts w:ascii="Arial" w:hAnsi="Arial" w:cs="Arial"/>
        </w:rPr>
        <w:t xml:space="preserve">- und </w:t>
      </w:r>
      <w:r w:rsidR="00CA5299">
        <w:rPr>
          <w:rFonts w:ascii="Arial" w:hAnsi="Arial" w:cs="Arial"/>
        </w:rPr>
        <w:t>Pflegegesetz (APG)</w:t>
      </w:r>
      <w:r w:rsidR="00867EA1">
        <w:rPr>
          <w:rFonts w:ascii="Arial" w:hAnsi="Arial" w:cs="Arial"/>
        </w:rPr>
        <w:t>.</w:t>
      </w:r>
      <w:r w:rsidR="00CA5299">
        <w:rPr>
          <w:rFonts w:ascii="Arial" w:hAnsi="Arial" w:cs="Arial"/>
        </w:rPr>
        <w:t xml:space="preserve"> In diesem Sinne betrachtet der VBLG dies</w:t>
      </w:r>
      <w:r w:rsidR="00D67BA9">
        <w:rPr>
          <w:rFonts w:ascii="Arial" w:hAnsi="Arial" w:cs="Arial"/>
        </w:rPr>
        <w:t xml:space="preserve"> grundsätzlich als nachvollziehbaren Schritt. </w:t>
      </w:r>
    </w:p>
    <w:p w14:paraId="4795D6D1" w14:textId="1E1BAA5E" w:rsidR="00D67BA9" w:rsidRDefault="00D67BA9" w:rsidP="00867EA1">
      <w:pPr>
        <w:rPr>
          <w:rFonts w:ascii="Arial" w:hAnsi="Arial" w:cs="Arial"/>
        </w:rPr>
      </w:pPr>
      <w:r>
        <w:rPr>
          <w:rFonts w:ascii="Arial" w:hAnsi="Arial" w:cs="Arial"/>
        </w:rPr>
        <w:t>Es gilt aber festzuhalten, dass die</w:t>
      </w:r>
      <w:r w:rsidR="00F7075C">
        <w:rPr>
          <w:rFonts w:ascii="Arial" w:hAnsi="Arial" w:cs="Arial"/>
        </w:rPr>
        <w:t xml:space="preserve"> Beurteilungen in den einzelnen Gemeinden und Versorgungsregionen zum jetzigen Zeitpunkt unterschiedlich ausfallen</w:t>
      </w:r>
      <w:r w:rsidR="00D55B94">
        <w:rPr>
          <w:rFonts w:ascii="Arial" w:hAnsi="Arial" w:cs="Arial"/>
        </w:rPr>
        <w:t>,</w:t>
      </w:r>
      <w:r w:rsidR="00F7075C">
        <w:rPr>
          <w:rFonts w:ascii="Arial" w:hAnsi="Arial" w:cs="Arial"/>
        </w:rPr>
        <w:t xml:space="preserve"> und damit auch die Zukunft nach</w:t>
      </w:r>
      <w:r w:rsidR="00332CF6">
        <w:rPr>
          <w:rFonts w:ascii="Arial" w:hAnsi="Arial" w:cs="Arial"/>
        </w:rPr>
        <w:t xml:space="preserve"> Inkrafttreten der vorgeschlagenen Anpassungen des </w:t>
      </w:r>
      <w:proofErr w:type="gramStart"/>
      <w:r w:rsidR="00332CF6">
        <w:rPr>
          <w:rFonts w:ascii="Arial" w:hAnsi="Arial" w:cs="Arial"/>
        </w:rPr>
        <w:t>EG KVG</w:t>
      </w:r>
      <w:proofErr w:type="gramEnd"/>
      <w:r w:rsidR="00332CF6">
        <w:rPr>
          <w:rFonts w:ascii="Arial" w:hAnsi="Arial" w:cs="Arial"/>
        </w:rPr>
        <w:t xml:space="preserve"> unterschiedlich eingeschätzt wird.</w:t>
      </w:r>
      <w:r w:rsidR="00775A39">
        <w:rPr>
          <w:rFonts w:ascii="Arial" w:hAnsi="Arial" w:cs="Arial"/>
        </w:rPr>
        <w:t xml:space="preserve"> Wir erlauben uns, deshalb anzuregen, </w:t>
      </w:r>
      <w:r w:rsidR="005710E5">
        <w:rPr>
          <w:rFonts w:ascii="Arial" w:hAnsi="Arial" w:cs="Arial"/>
        </w:rPr>
        <w:t xml:space="preserve">nach </w:t>
      </w:r>
      <w:r w:rsidR="005710E5">
        <w:rPr>
          <w:rFonts w:ascii="Arial" w:hAnsi="Arial" w:cs="Arial"/>
        </w:rPr>
        <w:lastRenderedPageBreak/>
        <w:t xml:space="preserve">zwei bis drei Jahren ein Monitoring vorzunehmen und eine </w:t>
      </w:r>
      <w:r w:rsidR="000122F0">
        <w:rPr>
          <w:rFonts w:ascii="Arial" w:hAnsi="Arial" w:cs="Arial"/>
        </w:rPr>
        <w:t xml:space="preserve">diesbezügliche </w:t>
      </w:r>
      <w:r w:rsidR="005710E5">
        <w:rPr>
          <w:rFonts w:ascii="Arial" w:hAnsi="Arial" w:cs="Arial"/>
        </w:rPr>
        <w:t>Diskussion mit de</w:t>
      </w:r>
      <w:r w:rsidR="000122F0">
        <w:rPr>
          <w:rFonts w:ascii="Arial" w:hAnsi="Arial" w:cs="Arial"/>
        </w:rPr>
        <w:t xml:space="preserve">n Gemeinden und dem </w:t>
      </w:r>
      <w:r w:rsidR="005710E5">
        <w:rPr>
          <w:rFonts w:ascii="Arial" w:hAnsi="Arial" w:cs="Arial"/>
        </w:rPr>
        <w:t xml:space="preserve">VBLG </w:t>
      </w:r>
      <w:r w:rsidR="000122F0">
        <w:rPr>
          <w:rFonts w:ascii="Arial" w:hAnsi="Arial" w:cs="Arial"/>
        </w:rPr>
        <w:t>zu führen.</w:t>
      </w:r>
      <w:r w:rsidR="007D27CB">
        <w:rPr>
          <w:rFonts w:ascii="Arial" w:hAnsi="Arial" w:cs="Arial"/>
        </w:rPr>
        <w:t xml:space="preserve"> </w:t>
      </w:r>
    </w:p>
    <w:p w14:paraId="78F54EAE" w14:textId="46676665" w:rsidR="002E2281" w:rsidRPr="002E2281" w:rsidRDefault="002E2281" w:rsidP="002E2281">
      <w:pPr>
        <w:spacing w:before="240"/>
        <w:rPr>
          <w:rFonts w:ascii="Arial" w:hAnsi="Arial" w:cs="Arial"/>
          <w:b/>
          <w:bCs/>
        </w:rPr>
      </w:pPr>
      <w:r w:rsidRPr="002E2281">
        <w:rPr>
          <w:rFonts w:ascii="Arial" w:hAnsi="Arial" w:cs="Arial"/>
          <w:b/>
          <w:bCs/>
        </w:rPr>
        <w:t>Bemerkung zu §15c</w:t>
      </w:r>
      <w:r w:rsidRPr="002E2281">
        <w:rPr>
          <w:rFonts w:ascii="Arial" w:hAnsi="Arial" w:cs="Arial"/>
          <w:b/>
          <w:bCs/>
          <w:vertAlign w:val="superscript"/>
        </w:rPr>
        <w:t>ter</w:t>
      </w:r>
    </w:p>
    <w:p w14:paraId="75D870FA" w14:textId="77777777" w:rsidR="002E2281" w:rsidRPr="002E2281" w:rsidRDefault="002E2281" w:rsidP="002E2281">
      <w:pPr>
        <w:rPr>
          <w:rFonts w:ascii="Arial" w:hAnsi="Arial" w:cs="Arial"/>
        </w:rPr>
      </w:pPr>
      <w:r w:rsidRPr="002E2281">
        <w:rPr>
          <w:rFonts w:ascii="Arial" w:hAnsi="Arial" w:cs="Arial"/>
        </w:rPr>
        <w:t xml:space="preserve">Die Regelung beim Aufenthalt in einem ausserkantonalen Pflegeheim begrüssen wir und betrachten es aus Gründen der Rechtssicherheit und der Verständlichkeit als sinnvoll, die Regelung beim Aufenthalt in einem kantonsinternen Pflegeheim ebenfalls explizit festzuhalten. </w:t>
      </w:r>
    </w:p>
    <w:p w14:paraId="7740A658" w14:textId="48B9E513" w:rsidR="002E2281" w:rsidRPr="002E2281" w:rsidRDefault="002E2281" w:rsidP="002E2281">
      <w:pPr>
        <w:spacing w:before="240"/>
        <w:rPr>
          <w:rFonts w:ascii="Arial" w:hAnsi="Arial" w:cs="Arial"/>
          <w:b/>
          <w:bCs/>
        </w:rPr>
      </w:pPr>
      <w:r>
        <w:rPr>
          <w:rFonts w:ascii="Arial" w:hAnsi="Arial" w:cs="Arial"/>
          <w:b/>
          <w:bCs/>
        </w:rPr>
        <w:t>Unterstützung der Versorgungsregionen</w:t>
      </w:r>
    </w:p>
    <w:p w14:paraId="262630BA" w14:textId="39CE4F06" w:rsidR="00B77912" w:rsidRPr="002E2281" w:rsidRDefault="002E2281" w:rsidP="00867EA1">
      <w:pPr>
        <w:rPr>
          <w:rFonts w:ascii="Arial" w:hAnsi="Arial" w:cs="Arial"/>
        </w:rPr>
      </w:pPr>
      <w:r>
        <w:rPr>
          <w:rFonts w:ascii="Arial" w:hAnsi="Arial" w:cs="Arial"/>
        </w:rPr>
        <w:t>Wier bereits mündlich mit Ihnen besprochen, können wir auch aus der Arbeitsgruppe bestätigen, dass die</w:t>
      </w:r>
      <w:r w:rsidR="00BC4E1B" w:rsidRPr="002E2281">
        <w:rPr>
          <w:rFonts w:ascii="Arial" w:hAnsi="Arial" w:cs="Arial"/>
        </w:rPr>
        <w:t xml:space="preserve"> Gemeinden </w:t>
      </w:r>
      <w:r w:rsidR="00B77912" w:rsidRPr="002E2281">
        <w:rPr>
          <w:rFonts w:ascii="Arial" w:hAnsi="Arial" w:cs="Arial"/>
        </w:rPr>
        <w:t>sehr daran interessiert</w:t>
      </w:r>
      <w:r>
        <w:rPr>
          <w:rFonts w:ascii="Arial" w:hAnsi="Arial" w:cs="Arial"/>
        </w:rPr>
        <w:t xml:space="preserve"> </w:t>
      </w:r>
      <w:r w:rsidRPr="002E2281">
        <w:rPr>
          <w:rFonts w:ascii="Arial" w:hAnsi="Arial" w:cs="Arial"/>
        </w:rPr>
        <w:t>sind</w:t>
      </w:r>
      <w:r w:rsidR="00B77912" w:rsidRPr="002E2281">
        <w:rPr>
          <w:rFonts w:ascii="Arial" w:hAnsi="Arial" w:cs="Arial"/>
        </w:rPr>
        <w:t>, dass die aus Mitgliedern der VGD, des VBLG und Curaviva bestehende Gruppe Monitoring APH mit Vertreterinnen und Vertretern aus den Versorgungsregionen ergänzt wird mit dem Auftrag, Grund</w:t>
      </w:r>
      <w:r w:rsidR="00BC4E1B" w:rsidRPr="002E2281">
        <w:rPr>
          <w:rFonts w:ascii="Arial" w:hAnsi="Arial" w:cs="Arial"/>
        </w:rPr>
        <w:t>s</w:t>
      </w:r>
      <w:r w:rsidR="00B77912" w:rsidRPr="002E2281">
        <w:rPr>
          <w:rFonts w:ascii="Arial" w:hAnsi="Arial" w:cs="Arial"/>
        </w:rPr>
        <w:t xml:space="preserve">ätze und praktikable Instrumente zur Berechnung der Pflege-Restkosten </w:t>
      </w:r>
      <w:r w:rsidR="00BC4E1B" w:rsidRPr="002E2281">
        <w:rPr>
          <w:rFonts w:ascii="Arial" w:hAnsi="Arial" w:cs="Arial"/>
        </w:rPr>
        <w:t xml:space="preserve">zu </w:t>
      </w:r>
      <w:r w:rsidR="00B77912" w:rsidRPr="002E2281">
        <w:rPr>
          <w:rFonts w:ascii="Arial" w:hAnsi="Arial" w:cs="Arial"/>
        </w:rPr>
        <w:t xml:space="preserve">entwickeln. </w:t>
      </w:r>
    </w:p>
    <w:p w14:paraId="5AE90D01" w14:textId="7ECF3828" w:rsidR="00BC4E1B" w:rsidRPr="002E2281" w:rsidRDefault="00BC4E1B" w:rsidP="00867EA1">
      <w:pPr>
        <w:rPr>
          <w:rFonts w:ascii="Arial" w:hAnsi="Arial" w:cs="Arial"/>
        </w:rPr>
      </w:pPr>
    </w:p>
    <w:p w14:paraId="646BC121" w14:textId="70BE21A0" w:rsidR="00364A7D" w:rsidRPr="00640E87" w:rsidRDefault="00364A7D">
      <w:pPr>
        <w:rPr>
          <w:rFonts w:ascii="Arial" w:hAnsi="Arial" w:cs="Arial"/>
          <w:smallCaps/>
        </w:rPr>
      </w:pPr>
      <w:r w:rsidRPr="00640E87">
        <w:rPr>
          <w:rFonts w:ascii="Arial" w:hAnsi="Arial" w:cs="Arial"/>
        </w:rPr>
        <w:t>Freundliche Grüsse</w:t>
      </w:r>
    </w:p>
    <w:p w14:paraId="14DCFC16" w14:textId="77777777" w:rsidR="00364A7D" w:rsidRPr="00640E87" w:rsidRDefault="00364A7D">
      <w:pPr>
        <w:rPr>
          <w:rFonts w:ascii="Arial" w:hAnsi="Arial" w:cs="Arial"/>
          <w:smallCaps/>
          <w:sz w:val="28"/>
        </w:rPr>
      </w:pPr>
      <w:r w:rsidRPr="00640E87">
        <w:rPr>
          <w:rFonts w:ascii="Arial" w:hAnsi="Arial" w:cs="Arial"/>
          <w:b/>
          <w:bCs/>
          <w:smallCaps/>
          <w:sz w:val="28"/>
        </w:rPr>
        <w:t>V</w:t>
      </w:r>
      <w:r w:rsidRPr="00640E87">
        <w:rPr>
          <w:rFonts w:ascii="Arial" w:hAnsi="Arial" w:cs="Arial"/>
          <w:smallCaps/>
          <w:sz w:val="28"/>
        </w:rPr>
        <w:t xml:space="preserve">erband </w:t>
      </w:r>
      <w:proofErr w:type="spellStart"/>
      <w:r w:rsidRPr="00640E87">
        <w:rPr>
          <w:rFonts w:ascii="Arial" w:hAnsi="Arial" w:cs="Arial"/>
          <w:b/>
          <w:bCs/>
          <w:smallCaps/>
          <w:sz w:val="28"/>
        </w:rPr>
        <w:t>B</w:t>
      </w:r>
      <w:r w:rsidRPr="00640E87">
        <w:rPr>
          <w:rFonts w:ascii="Arial" w:hAnsi="Arial" w:cs="Arial"/>
          <w:smallCaps/>
          <w:sz w:val="28"/>
        </w:rPr>
        <w:t>asel</w:t>
      </w:r>
      <w:r w:rsidRPr="00640E87">
        <w:rPr>
          <w:rFonts w:ascii="Arial" w:hAnsi="Arial" w:cs="Arial"/>
          <w:b/>
          <w:bCs/>
          <w:smallCaps/>
          <w:sz w:val="28"/>
        </w:rPr>
        <w:t>L</w:t>
      </w:r>
      <w:r w:rsidRPr="00640E87">
        <w:rPr>
          <w:rFonts w:ascii="Arial" w:hAnsi="Arial" w:cs="Arial"/>
          <w:smallCaps/>
          <w:sz w:val="28"/>
        </w:rPr>
        <w:t>andschaftlicher</w:t>
      </w:r>
      <w:proofErr w:type="spellEnd"/>
      <w:r w:rsidRPr="00640E87">
        <w:rPr>
          <w:rFonts w:ascii="Arial" w:hAnsi="Arial" w:cs="Arial"/>
          <w:smallCaps/>
          <w:sz w:val="28"/>
        </w:rPr>
        <w:t xml:space="preserve"> </w:t>
      </w:r>
      <w:r w:rsidRPr="00640E87">
        <w:rPr>
          <w:rFonts w:ascii="Arial" w:hAnsi="Arial" w:cs="Arial"/>
          <w:b/>
          <w:bCs/>
          <w:smallCaps/>
          <w:sz w:val="28"/>
        </w:rPr>
        <w:t>G</w:t>
      </w:r>
      <w:r w:rsidRPr="00640E87">
        <w:rPr>
          <w:rFonts w:ascii="Arial" w:hAnsi="Arial" w:cs="Arial"/>
          <w:smallCaps/>
          <w:sz w:val="28"/>
        </w:rPr>
        <w:t>emeinden</w:t>
      </w:r>
    </w:p>
    <w:p w14:paraId="7CBF9D73" w14:textId="2C8B8439" w:rsidR="00364A7D" w:rsidRPr="00640E87" w:rsidRDefault="00364A7D">
      <w:pPr>
        <w:rPr>
          <w:rFonts w:ascii="Arial" w:hAnsi="Arial" w:cs="Arial"/>
        </w:rPr>
      </w:pPr>
      <w:r w:rsidRPr="00640E87">
        <w:rPr>
          <w:rFonts w:ascii="Arial" w:hAnsi="Arial" w:cs="Arial"/>
        </w:rPr>
        <w:t>Präsidentin:</w:t>
      </w:r>
      <w:r w:rsidRPr="00640E87">
        <w:rPr>
          <w:rFonts w:ascii="Arial" w:hAnsi="Arial" w:cs="Arial"/>
        </w:rPr>
        <w:tab/>
      </w:r>
      <w:r w:rsidRPr="00640E87">
        <w:rPr>
          <w:rFonts w:ascii="Arial" w:hAnsi="Arial" w:cs="Arial"/>
        </w:rPr>
        <w:tab/>
      </w:r>
      <w:r w:rsidRPr="00640E87">
        <w:rPr>
          <w:rFonts w:ascii="Arial" w:hAnsi="Arial" w:cs="Arial"/>
        </w:rPr>
        <w:tab/>
        <w:t>Geschäftsführer:</w:t>
      </w:r>
    </w:p>
    <w:p w14:paraId="6558E0BF" w14:textId="1928EB4B" w:rsidR="00640E87" w:rsidRDefault="006514B1">
      <w:pPr>
        <w:rPr>
          <w:rFonts w:ascii="Arial" w:hAnsi="Arial" w:cs="Arial"/>
        </w:rPr>
      </w:pPr>
      <w:r>
        <w:rPr>
          <w:rFonts w:ascii="Arial" w:hAnsi="Arial" w:cs="Arial"/>
        </w:rPr>
        <w:t>sign.</w:t>
      </w:r>
      <w:r>
        <w:rPr>
          <w:rFonts w:ascii="Arial" w:hAnsi="Arial" w:cs="Arial"/>
        </w:rPr>
        <w:tab/>
      </w:r>
      <w:r>
        <w:rPr>
          <w:rFonts w:ascii="Arial" w:hAnsi="Arial" w:cs="Arial"/>
        </w:rPr>
        <w:tab/>
      </w:r>
      <w:r>
        <w:rPr>
          <w:rFonts w:ascii="Arial" w:hAnsi="Arial" w:cs="Arial"/>
        </w:rPr>
        <w:tab/>
      </w:r>
      <w:r>
        <w:rPr>
          <w:rFonts w:ascii="Arial" w:hAnsi="Arial" w:cs="Arial"/>
        </w:rPr>
        <w:tab/>
        <w:t>sign.</w:t>
      </w:r>
    </w:p>
    <w:p w14:paraId="1659A55A" w14:textId="47D253D5" w:rsidR="00364A7D" w:rsidRPr="00640E87" w:rsidRDefault="00640E87">
      <w:pPr>
        <w:rPr>
          <w:rFonts w:ascii="Arial" w:hAnsi="Arial" w:cs="Arial"/>
        </w:rPr>
      </w:pPr>
      <w:r w:rsidRPr="00640E87">
        <w:rPr>
          <w:rFonts w:ascii="Arial" w:hAnsi="Arial" w:cs="Arial"/>
        </w:rPr>
        <w:t xml:space="preserve">Regula </w:t>
      </w:r>
      <w:proofErr w:type="spellStart"/>
      <w:r w:rsidRPr="00640E87">
        <w:rPr>
          <w:rFonts w:ascii="Arial" w:hAnsi="Arial" w:cs="Arial"/>
        </w:rPr>
        <w:t>Meschberger</w:t>
      </w:r>
      <w:proofErr w:type="spellEnd"/>
      <w:r w:rsidR="00364A7D" w:rsidRPr="00640E87">
        <w:rPr>
          <w:rFonts w:ascii="Arial" w:hAnsi="Arial" w:cs="Arial"/>
        </w:rPr>
        <w:tab/>
      </w:r>
      <w:r>
        <w:rPr>
          <w:rFonts w:ascii="Arial" w:hAnsi="Arial" w:cs="Arial"/>
        </w:rPr>
        <w:tab/>
      </w:r>
      <w:r w:rsidR="00364A7D" w:rsidRPr="00640E87">
        <w:rPr>
          <w:rFonts w:ascii="Arial" w:hAnsi="Arial" w:cs="Arial"/>
        </w:rPr>
        <w:t>Matthias Gysin</w:t>
      </w:r>
    </w:p>
    <w:p w14:paraId="1B73BA62" w14:textId="7CC80082" w:rsidR="00D2599D" w:rsidRPr="00640E87" w:rsidRDefault="00D2599D" w:rsidP="006301CF">
      <w:pPr>
        <w:pStyle w:val="KeinLeerraum"/>
        <w:framePr w:wrap="auto" w:vAnchor="margin" w:yAlign="inline"/>
        <w:rPr>
          <w:rFonts w:ascii="Arial" w:hAnsi="Arial" w:cs="Arial"/>
          <w:u w:val="single"/>
        </w:rPr>
      </w:pPr>
    </w:p>
    <w:p w14:paraId="11422835" w14:textId="77777777" w:rsidR="00640E87" w:rsidRPr="00640E87" w:rsidRDefault="00640E87" w:rsidP="006301CF">
      <w:pPr>
        <w:pStyle w:val="KeinLeerraum"/>
        <w:framePr w:wrap="auto" w:vAnchor="margin" w:yAlign="inline"/>
        <w:rPr>
          <w:rFonts w:ascii="Arial" w:hAnsi="Arial" w:cs="Arial"/>
        </w:rPr>
      </w:pPr>
    </w:p>
    <w:p w14:paraId="3DCD5B5E" w14:textId="77777777" w:rsidR="00640E87" w:rsidRPr="00640E87" w:rsidRDefault="00640E87" w:rsidP="006301CF">
      <w:pPr>
        <w:pStyle w:val="KeinLeerraum"/>
        <w:framePr w:wrap="auto" w:vAnchor="margin" w:yAlign="inline"/>
        <w:rPr>
          <w:rFonts w:ascii="Arial" w:hAnsi="Arial" w:cs="Arial"/>
        </w:rPr>
      </w:pPr>
    </w:p>
    <w:p w14:paraId="779F6715" w14:textId="77777777" w:rsidR="00640E87" w:rsidRPr="00640E87" w:rsidRDefault="00640E87" w:rsidP="006301CF">
      <w:pPr>
        <w:pStyle w:val="KeinLeerraum"/>
        <w:framePr w:wrap="auto" w:vAnchor="margin" w:yAlign="inline"/>
        <w:rPr>
          <w:rFonts w:ascii="Arial" w:hAnsi="Arial" w:cs="Arial"/>
        </w:rPr>
      </w:pPr>
    </w:p>
    <w:p w14:paraId="4A8A03D0" w14:textId="77777777" w:rsidR="00640E87" w:rsidRPr="00640E87" w:rsidRDefault="00640E87" w:rsidP="006301CF">
      <w:pPr>
        <w:pStyle w:val="KeinLeerraum"/>
        <w:framePr w:wrap="auto" w:vAnchor="margin" w:yAlign="inline"/>
        <w:rPr>
          <w:rFonts w:ascii="Arial" w:hAnsi="Arial" w:cs="Arial"/>
        </w:rPr>
      </w:pPr>
    </w:p>
    <w:p w14:paraId="2CEC7040" w14:textId="77777777" w:rsidR="00640E87" w:rsidRPr="00640E87" w:rsidRDefault="00640E87" w:rsidP="006301CF">
      <w:pPr>
        <w:pStyle w:val="KeinLeerraum"/>
        <w:framePr w:wrap="auto" w:vAnchor="margin" w:yAlign="inline"/>
        <w:rPr>
          <w:rFonts w:ascii="Arial" w:hAnsi="Arial" w:cs="Arial"/>
        </w:rPr>
      </w:pPr>
    </w:p>
    <w:p w14:paraId="2B821ED5" w14:textId="77777777" w:rsidR="00640E87" w:rsidRPr="00640E87" w:rsidRDefault="00640E87" w:rsidP="006301CF">
      <w:pPr>
        <w:pStyle w:val="KeinLeerraum"/>
        <w:framePr w:wrap="auto" w:vAnchor="margin" w:yAlign="inline"/>
        <w:rPr>
          <w:rFonts w:ascii="Arial" w:hAnsi="Arial" w:cs="Arial"/>
        </w:rPr>
      </w:pPr>
    </w:p>
    <w:p w14:paraId="4C398B87" w14:textId="059B225E" w:rsidR="00362693" w:rsidRPr="00640E87" w:rsidRDefault="00362693" w:rsidP="006301CF">
      <w:pPr>
        <w:pStyle w:val="KeinLeerraum"/>
        <w:framePr w:wrap="auto" w:vAnchor="margin" w:yAlign="inline"/>
        <w:rPr>
          <w:rFonts w:ascii="Arial" w:hAnsi="Arial" w:cs="Arial"/>
          <w:b/>
          <w:bCs/>
        </w:rPr>
      </w:pPr>
      <w:r w:rsidRPr="00640E87">
        <w:rPr>
          <w:rFonts w:ascii="Arial" w:hAnsi="Arial" w:cs="Arial"/>
          <w:b/>
          <w:bCs/>
        </w:rPr>
        <w:t>Kopie an:</w:t>
      </w:r>
    </w:p>
    <w:p w14:paraId="3A0CA3CC" w14:textId="0AC6F93B" w:rsidR="009345D0" w:rsidRPr="00640E87" w:rsidRDefault="00364A7D" w:rsidP="009345D0">
      <w:pPr>
        <w:pStyle w:val="KeinLeerraum"/>
        <w:framePr w:wrap="auto" w:vAnchor="margin" w:yAlign="inline"/>
        <w:rPr>
          <w:rFonts w:ascii="Arial" w:hAnsi="Arial" w:cs="Arial"/>
        </w:rPr>
      </w:pPr>
      <w:r w:rsidRPr="00640E87">
        <w:rPr>
          <w:rFonts w:ascii="Arial" w:hAnsi="Arial" w:cs="Arial"/>
        </w:rPr>
        <w:t xml:space="preserve">- </w:t>
      </w:r>
      <w:r w:rsidR="00640E87" w:rsidRPr="00640E87">
        <w:rPr>
          <w:rFonts w:ascii="Arial" w:hAnsi="Arial" w:cs="Arial"/>
        </w:rPr>
        <w:t xml:space="preserve">Regierungsrat </w:t>
      </w:r>
      <w:r w:rsidR="002109EA">
        <w:rPr>
          <w:rFonts w:ascii="Arial" w:hAnsi="Arial" w:cs="Arial"/>
        </w:rPr>
        <w:t>Thomas Weber</w:t>
      </w:r>
      <w:r w:rsidR="00640E87" w:rsidRPr="00640E87">
        <w:rPr>
          <w:rFonts w:ascii="Arial" w:hAnsi="Arial" w:cs="Arial"/>
        </w:rPr>
        <w:t xml:space="preserve">, Vorsteher </w:t>
      </w:r>
      <w:r w:rsidR="002109EA">
        <w:rPr>
          <w:rFonts w:ascii="Arial" w:hAnsi="Arial" w:cs="Arial"/>
        </w:rPr>
        <w:t>VGD</w:t>
      </w:r>
    </w:p>
    <w:p w14:paraId="01167EB3" w14:textId="0119D560" w:rsidR="00640E87" w:rsidRPr="00640E87" w:rsidRDefault="00640E87" w:rsidP="009345D0">
      <w:pPr>
        <w:pStyle w:val="KeinLeerraum"/>
        <w:framePr w:wrap="auto" w:vAnchor="margin" w:yAlign="inline"/>
        <w:rPr>
          <w:rFonts w:ascii="Arial" w:hAnsi="Arial" w:cs="Arial"/>
        </w:rPr>
      </w:pPr>
      <w:r w:rsidRPr="00640E87">
        <w:rPr>
          <w:rFonts w:ascii="Arial" w:hAnsi="Arial" w:cs="Arial"/>
        </w:rPr>
        <w:t>- Basellandschaftliche Einwohnergemeinden</w:t>
      </w:r>
    </w:p>
    <w:p w14:paraId="571B7746" w14:textId="0D3BA2A9" w:rsidR="00640E87" w:rsidRDefault="00640E87" w:rsidP="009345D0">
      <w:pPr>
        <w:pStyle w:val="KeinLeerraum"/>
        <w:framePr w:wrap="auto" w:vAnchor="margin" w:yAlign="inline"/>
        <w:rPr>
          <w:rFonts w:ascii="Arial" w:hAnsi="Arial" w:cs="Arial"/>
        </w:rPr>
      </w:pPr>
      <w:r w:rsidRPr="00640E87">
        <w:rPr>
          <w:rFonts w:ascii="Arial" w:hAnsi="Arial" w:cs="Arial"/>
        </w:rPr>
        <w:t>- Gemeindefachverband Basel-Landschaft</w:t>
      </w:r>
    </w:p>
    <w:p w14:paraId="43DBEB5C" w14:textId="48592C87" w:rsidR="006514B1" w:rsidRDefault="006514B1" w:rsidP="009345D0">
      <w:pPr>
        <w:pStyle w:val="KeinLeerraum"/>
        <w:framePr w:wrap="auto" w:vAnchor="margin" w:yAlign="inline"/>
        <w:rPr>
          <w:rFonts w:ascii="Arial" w:hAnsi="Arial" w:cs="Arial"/>
        </w:rPr>
      </w:pPr>
      <w:r>
        <w:rPr>
          <w:rFonts w:ascii="Arial" w:hAnsi="Arial" w:cs="Arial"/>
        </w:rPr>
        <w:t>- politische Parteien BL</w:t>
      </w:r>
    </w:p>
    <w:p w14:paraId="200E15AE" w14:textId="1AF40B51" w:rsidR="006514B1" w:rsidRPr="00640E87" w:rsidRDefault="006514B1" w:rsidP="009345D0">
      <w:pPr>
        <w:pStyle w:val="KeinLeerraum"/>
        <w:framePr w:wrap="auto" w:vAnchor="margin" w:yAlign="inline"/>
        <w:rPr>
          <w:rFonts w:ascii="Arial" w:hAnsi="Arial" w:cs="Arial"/>
        </w:rPr>
      </w:pPr>
      <w:r>
        <w:rPr>
          <w:rFonts w:ascii="Arial" w:hAnsi="Arial" w:cs="Arial"/>
        </w:rPr>
        <w:t>- Geschäftsleitung Landrat</w:t>
      </w:r>
    </w:p>
    <w:sectPr w:rsidR="006514B1" w:rsidRPr="00640E87" w:rsidSect="001639BA">
      <w:headerReference w:type="even" r:id="rId11"/>
      <w:headerReference w:type="default" r:id="rId12"/>
      <w:footerReference w:type="even" r:id="rId13"/>
      <w:footerReference w:type="default" r:id="rId14"/>
      <w:headerReference w:type="first" r:id="rId15"/>
      <w:footerReference w:type="first" r:id="rId16"/>
      <w:pgSz w:w="11906" w:h="16838" w:code="9"/>
      <w:pgMar w:top="1814" w:right="1871" w:bottom="680"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68A6C" w14:textId="77777777" w:rsidR="005A26ED" w:rsidRDefault="005A26ED" w:rsidP="00FC6BBE">
      <w:pPr>
        <w:spacing w:after="0"/>
      </w:pPr>
      <w:r>
        <w:separator/>
      </w:r>
    </w:p>
  </w:endnote>
  <w:endnote w:type="continuationSeparator" w:id="0">
    <w:p w14:paraId="16F79D9B" w14:textId="77777777" w:rsidR="005A26ED" w:rsidRDefault="005A26ED" w:rsidP="00FC6B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nivers">
    <w:altName w:val="Univers"/>
    <w:charset w:val="00"/>
    <w:family w:val="swiss"/>
    <w:pitch w:val="variable"/>
    <w:sig w:usb0="80000287" w:usb1="00000000" w:usb2="00000000" w:usb3="00000000" w:csb0="0000000F" w:csb1="00000000"/>
    <w:embedRegular r:id="rId1" w:fontKey="{D4837B67-7A6D-48DF-B9B7-CDC01B76DF66}"/>
    <w:embedBold r:id="rId2" w:fontKey="{85E9CF29-BE7A-4031-8532-F155B8B8E833}"/>
    <w:embedItalic r:id="rId3" w:fontKey="{2C3C0485-F4AC-415B-8E40-9C6F8957A06C}"/>
    <w:embedBoldItalic r:id="rId4" w:fontKey="{780F6EBC-564F-4163-9F62-24779651658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5" w:fontKey="{D48C1C0B-7CF9-43C0-A951-B0F3DF65563B}"/>
    <w:embedBold r:id="rId6" w:fontKey="{491DB3D0-D1BD-40A1-81C4-C091B80D86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EB302" w14:textId="77777777" w:rsidR="006514B1" w:rsidRDefault="006514B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9073" w14:textId="77777777" w:rsidR="006514B1" w:rsidRDefault="006514B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A60F" w14:textId="20266443" w:rsidR="00FC6BBE" w:rsidRPr="00336013" w:rsidRDefault="00640E87">
    <w:pPr>
      <w:pStyle w:val="Fuzeile"/>
      <w:rPr>
        <w:sz w:val="16"/>
        <w:szCs w:val="16"/>
        <w:vertAlign w:val="subscript"/>
      </w:rPr>
    </w:pPr>
    <w:r>
      <w:rPr>
        <w:sz w:val="16"/>
        <w:szCs w:val="16"/>
        <w:vertAlign w:val="subscript"/>
      </w:rPr>
      <w:t xml:space="preserve">2021 Vernehmlassungen </w:t>
    </w:r>
    <w:r>
      <w:rPr>
        <w:sz w:val="16"/>
        <w:szCs w:val="16"/>
        <w:vertAlign w:val="subscript"/>
      </w:rPr>
      <w:fldChar w:fldCharType="begin"/>
    </w:r>
    <w:r>
      <w:rPr>
        <w:sz w:val="16"/>
        <w:szCs w:val="16"/>
        <w:vertAlign w:val="subscript"/>
      </w:rPr>
      <w:instrText xml:space="preserve"> FILENAME   \* MERGEFORMAT </w:instrText>
    </w:r>
    <w:r>
      <w:rPr>
        <w:sz w:val="16"/>
        <w:szCs w:val="16"/>
        <w:vertAlign w:val="subscript"/>
      </w:rPr>
      <w:fldChar w:fldCharType="separate"/>
    </w:r>
    <w:r w:rsidR="006514B1">
      <w:rPr>
        <w:noProof/>
        <w:sz w:val="16"/>
        <w:szCs w:val="16"/>
        <w:vertAlign w:val="subscript"/>
      </w:rPr>
      <w:t>011 Stellungnahmen EG KVG und Neufestlegung Pflegenormkosten stationar 2023 E-Kopie</w:t>
    </w:r>
    <w:r>
      <w:rPr>
        <w:sz w:val="16"/>
        <w:szCs w:val="16"/>
        <w:vertAlign w:val="subscrip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74F2F" w14:textId="77777777" w:rsidR="005A26ED" w:rsidRDefault="005A26ED" w:rsidP="00FC6BBE">
      <w:pPr>
        <w:spacing w:after="0"/>
      </w:pPr>
      <w:r>
        <w:separator/>
      </w:r>
    </w:p>
  </w:footnote>
  <w:footnote w:type="continuationSeparator" w:id="0">
    <w:p w14:paraId="4C7D53DE" w14:textId="77777777" w:rsidR="005A26ED" w:rsidRDefault="005A26ED" w:rsidP="00FC6B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B068F" w14:textId="77777777" w:rsidR="006514B1" w:rsidRDefault="006514B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366666"/>
      <w:docPartObj>
        <w:docPartGallery w:val="Page Numbers (Top of Page)"/>
        <w:docPartUnique/>
      </w:docPartObj>
    </w:sdtPr>
    <w:sdtEndPr/>
    <w:sdtContent>
      <w:p w14:paraId="44C96BCC" w14:textId="77777777" w:rsidR="00A04A42" w:rsidRDefault="00A04A42">
        <w:pPr>
          <w:pStyle w:val="Kopfzeile"/>
          <w:jc w:val="center"/>
        </w:pPr>
        <w:r>
          <w:fldChar w:fldCharType="begin"/>
        </w:r>
        <w:r>
          <w:instrText>PAGE   \* MERGEFORMAT</w:instrText>
        </w:r>
        <w:r>
          <w:fldChar w:fldCharType="separate"/>
        </w:r>
        <w:r w:rsidR="00CB1C80" w:rsidRPr="00CB1C80">
          <w:rPr>
            <w:noProof/>
            <w:lang w:val="de-DE"/>
          </w:rPr>
          <w:t>2</w:t>
        </w:r>
        <w:r>
          <w:fldChar w:fldCharType="end"/>
        </w:r>
      </w:p>
    </w:sdtContent>
  </w:sdt>
  <w:p w14:paraId="7E3941A7" w14:textId="77777777" w:rsidR="00A04A42" w:rsidRDefault="00A04A4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825F" w14:textId="77777777" w:rsidR="00FC6BBE" w:rsidRDefault="00FC6BBE">
    <w:pPr>
      <w:pStyle w:val="Kopfzeile"/>
    </w:pPr>
    <w:r>
      <w:rPr>
        <w:noProof/>
        <w:lang w:eastAsia="de-CH"/>
      </w:rPr>
      <w:drawing>
        <wp:inline distT="0" distB="0" distL="0" distR="0" wp14:anchorId="066646BA" wp14:editId="1CB4071E">
          <wp:extent cx="5166000" cy="776447"/>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BBE"/>
    <w:rsid w:val="000122F0"/>
    <w:rsid w:val="0002498E"/>
    <w:rsid w:val="00060804"/>
    <w:rsid w:val="00063A78"/>
    <w:rsid w:val="000857D6"/>
    <w:rsid w:val="000D39E4"/>
    <w:rsid w:val="001009F1"/>
    <w:rsid w:val="0010507E"/>
    <w:rsid w:val="0012747A"/>
    <w:rsid w:val="00141939"/>
    <w:rsid w:val="001521D0"/>
    <w:rsid w:val="001639BA"/>
    <w:rsid w:val="00165CBE"/>
    <w:rsid w:val="00172B65"/>
    <w:rsid w:val="00175BD5"/>
    <w:rsid w:val="00175EEA"/>
    <w:rsid w:val="001858C5"/>
    <w:rsid w:val="00191933"/>
    <w:rsid w:val="00193D21"/>
    <w:rsid w:val="0019673E"/>
    <w:rsid w:val="001B2BA3"/>
    <w:rsid w:val="001D77CD"/>
    <w:rsid w:val="00203387"/>
    <w:rsid w:val="002109EA"/>
    <w:rsid w:val="00222C60"/>
    <w:rsid w:val="0022580A"/>
    <w:rsid w:val="00237999"/>
    <w:rsid w:val="00252026"/>
    <w:rsid w:val="00290C3B"/>
    <w:rsid w:val="002A4489"/>
    <w:rsid w:val="002B6205"/>
    <w:rsid w:val="002B7389"/>
    <w:rsid w:val="002B78EB"/>
    <w:rsid w:val="002E2281"/>
    <w:rsid w:val="002F52A9"/>
    <w:rsid w:val="003058E2"/>
    <w:rsid w:val="00305F84"/>
    <w:rsid w:val="00316952"/>
    <w:rsid w:val="00331CC9"/>
    <w:rsid w:val="00332CF6"/>
    <w:rsid w:val="0033381F"/>
    <w:rsid w:val="00336013"/>
    <w:rsid w:val="0034362E"/>
    <w:rsid w:val="00360F58"/>
    <w:rsid w:val="00362693"/>
    <w:rsid w:val="00364A7D"/>
    <w:rsid w:val="00374AA6"/>
    <w:rsid w:val="003765DF"/>
    <w:rsid w:val="00394819"/>
    <w:rsid w:val="003A7310"/>
    <w:rsid w:val="003B7E9E"/>
    <w:rsid w:val="003D3EE1"/>
    <w:rsid w:val="00400241"/>
    <w:rsid w:val="004074C5"/>
    <w:rsid w:val="00415F8A"/>
    <w:rsid w:val="0044765C"/>
    <w:rsid w:val="004628E1"/>
    <w:rsid w:val="0048015F"/>
    <w:rsid w:val="00484036"/>
    <w:rsid w:val="004875CA"/>
    <w:rsid w:val="00495CED"/>
    <w:rsid w:val="004A0A2B"/>
    <w:rsid w:val="004A25FC"/>
    <w:rsid w:val="004A6003"/>
    <w:rsid w:val="004B09B7"/>
    <w:rsid w:val="004B1CA7"/>
    <w:rsid w:val="004B536C"/>
    <w:rsid w:val="004F1EBB"/>
    <w:rsid w:val="005710E5"/>
    <w:rsid w:val="00583EE3"/>
    <w:rsid w:val="005A112B"/>
    <w:rsid w:val="005A26ED"/>
    <w:rsid w:val="005B15EE"/>
    <w:rsid w:val="005C67D3"/>
    <w:rsid w:val="005E6602"/>
    <w:rsid w:val="0060294B"/>
    <w:rsid w:val="00626207"/>
    <w:rsid w:val="0063491D"/>
    <w:rsid w:val="00640E87"/>
    <w:rsid w:val="006514B1"/>
    <w:rsid w:val="0066293E"/>
    <w:rsid w:val="006814B3"/>
    <w:rsid w:val="0068698C"/>
    <w:rsid w:val="006A017C"/>
    <w:rsid w:val="006A4AE2"/>
    <w:rsid w:val="006B1D8D"/>
    <w:rsid w:val="006B601A"/>
    <w:rsid w:val="006C1F20"/>
    <w:rsid w:val="006C3590"/>
    <w:rsid w:val="006C6C9C"/>
    <w:rsid w:val="006D6365"/>
    <w:rsid w:val="006E337A"/>
    <w:rsid w:val="00704CDC"/>
    <w:rsid w:val="0071754A"/>
    <w:rsid w:val="0073262D"/>
    <w:rsid w:val="00736512"/>
    <w:rsid w:val="00757D74"/>
    <w:rsid w:val="00775A39"/>
    <w:rsid w:val="00785631"/>
    <w:rsid w:val="00790A94"/>
    <w:rsid w:val="007D27CB"/>
    <w:rsid w:val="007D2EEF"/>
    <w:rsid w:val="007F38AA"/>
    <w:rsid w:val="00802D38"/>
    <w:rsid w:val="00803CFE"/>
    <w:rsid w:val="008159EB"/>
    <w:rsid w:val="00827DAF"/>
    <w:rsid w:val="00857F3F"/>
    <w:rsid w:val="00860AC4"/>
    <w:rsid w:val="00867EA1"/>
    <w:rsid w:val="008B7DD5"/>
    <w:rsid w:val="008F770C"/>
    <w:rsid w:val="008F7846"/>
    <w:rsid w:val="00924DAF"/>
    <w:rsid w:val="00931C56"/>
    <w:rsid w:val="009345D0"/>
    <w:rsid w:val="009376B8"/>
    <w:rsid w:val="00937CB5"/>
    <w:rsid w:val="00942FFF"/>
    <w:rsid w:val="00943EA6"/>
    <w:rsid w:val="00946C06"/>
    <w:rsid w:val="0094700C"/>
    <w:rsid w:val="009527C8"/>
    <w:rsid w:val="00957213"/>
    <w:rsid w:val="00963527"/>
    <w:rsid w:val="00963928"/>
    <w:rsid w:val="0096779E"/>
    <w:rsid w:val="009A1639"/>
    <w:rsid w:val="009A4D5E"/>
    <w:rsid w:val="009B6485"/>
    <w:rsid w:val="009F3B96"/>
    <w:rsid w:val="00A02901"/>
    <w:rsid w:val="00A04A42"/>
    <w:rsid w:val="00A13B9F"/>
    <w:rsid w:val="00A5636F"/>
    <w:rsid w:val="00A73B07"/>
    <w:rsid w:val="00A80AEA"/>
    <w:rsid w:val="00AA0B9C"/>
    <w:rsid w:val="00AA5BB6"/>
    <w:rsid w:val="00AD2DAC"/>
    <w:rsid w:val="00AE1663"/>
    <w:rsid w:val="00AF022B"/>
    <w:rsid w:val="00B107EB"/>
    <w:rsid w:val="00B22710"/>
    <w:rsid w:val="00B474E5"/>
    <w:rsid w:val="00B711DF"/>
    <w:rsid w:val="00B75AF3"/>
    <w:rsid w:val="00B77912"/>
    <w:rsid w:val="00BB6ECF"/>
    <w:rsid w:val="00BC4E1B"/>
    <w:rsid w:val="00BD5455"/>
    <w:rsid w:val="00BE58C5"/>
    <w:rsid w:val="00BE67A7"/>
    <w:rsid w:val="00BF425B"/>
    <w:rsid w:val="00BF4825"/>
    <w:rsid w:val="00C3631A"/>
    <w:rsid w:val="00C43C06"/>
    <w:rsid w:val="00C516E1"/>
    <w:rsid w:val="00C64C21"/>
    <w:rsid w:val="00C91C55"/>
    <w:rsid w:val="00CA5299"/>
    <w:rsid w:val="00CB1C80"/>
    <w:rsid w:val="00CE2899"/>
    <w:rsid w:val="00CE7850"/>
    <w:rsid w:val="00CF3119"/>
    <w:rsid w:val="00CF5E12"/>
    <w:rsid w:val="00D01030"/>
    <w:rsid w:val="00D0185D"/>
    <w:rsid w:val="00D2599D"/>
    <w:rsid w:val="00D313CC"/>
    <w:rsid w:val="00D51D80"/>
    <w:rsid w:val="00D55B94"/>
    <w:rsid w:val="00D60A7B"/>
    <w:rsid w:val="00D6252E"/>
    <w:rsid w:val="00D631A4"/>
    <w:rsid w:val="00D67BA9"/>
    <w:rsid w:val="00D701D4"/>
    <w:rsid w:val="00D7151B"/>
    <w:rsid w:val="00D86CAB"/>
    <w:rsid w:val="00D94CAD"/>
    <w:rsid w:val="00DA6184"/>
    <w:rsid w:val="00DA6A22"/>
    <w:rsid w:val="00DD2A32"/>
    <w:rsid w:val="00DE0AEE"/>
    <w:rsid w:val="00DE1D3C"/>
    <w:rsid w:val="00DE402E"/>
    <w:rsid w:val="00E15F46"/>
    <w:rsid w:val="00E1797A"/>
    <w:rsid w:val="00E510DE"/>
    <w:rsid w:val="00E5379D"/>
    <w:rsid w:val="00E56107"/>
    <w:rsid w:val="00E5700B"/>
    <w:rsid w:val="00E66664"/>
    <w:rsid w:val="00E7477C"/>
    <w:rsid w:val="00E77E6F"/>
    <w:rsid w:val="00E820C0"/>
    <w:rsid w:val="00E93A77"/>
    <w:rsid w:val="00E93AD9"/>
    <w:rsid w:val="00EB07A8"/>
    <w:rsid w:val="00EC5E62"/>
    <w:rsid w:val="00EC5F40"/>
    <w:rsid w:val="00EE4E82"/>
    <w:rsid w:val="00F003E9"/>
    <w:rsid w:val="00F00B03"/>
    <w:rsid w:val="00F14287"/>
    <w:rsid w:val="00F27118"/>
    <w:rsid w:val="00F6667E"/>
    <w:rsid w:val="00F7075C"/>
    <w:rsid w:val="00F86459"/>
    <w:rsid w:val="00F90901"/>
    <w:rsid w:val="00FC0D51"/>
    <w:rsid w:val="00FC6BBE"/>
    <w:rsid w:val="00FD7127"/>
    <w:rsid w:val="00FE12EA"/>
    <w:rsid w:val="00FE1ED2"/>
    <w:rsid w:val="00FE772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3CA95"/>
  <w15:docId w15:val="{5E3A5C9F-43D2-452A-B37F-3FA395F2D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1939"/>
    <w:pPr>
      <w:ind w:left="0" w:firstLine="0"/>
    </w:pPr>
  </w:style>
  <w:style w:type="paragraph" w:styleId="berschrift1">
    <w:name w:val="heading 1"/>
    <w:basedOn w:val="Standard"/>
    <w:next w:val="Standard"/>
    <w:link w:val="berschrift1Zchn"/>
    <w:qFormat/>
    <w:rsid w:val="00F6667E"/>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rsid w:val="00F6667E"/>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rsid w:val="00F6667E"/>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rsid w:val="00F6667E"/>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rsid w:val="00F6667E"/>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rsid w:val="00F6667E"/>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rsid w:val="00F6667E"/>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rsid w:val="009A4D5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rsid w:val="009A4D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6667E"/>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sid w:val="00F6667E"/>
    <w:rPr>
      <w:rFonts w:eastAsiaTheme="majorEastAsia" w:cstheme="majorBidi"/>
      <w:b/>
      <w:bCs/>
      <w:sz w:val="28"/>
    </w:rPr>
  </w:style>
  <w:style w:type="character" w:customStyle="1" w:styleId="berschrift2Zchn">
    <w:name w:val="Überschrift 2 Zchn"/>
    <w:basedOn w:val="Absatz-Standardschriftart"/>
    <w:link w:val="berschrift2"/>
    <w:uiPriority w:val="9"/>
    <w:rsid w:val="00F6667E"/>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sid w:val="00F6667E"/>
    <w:rPr>
      <w:rFonts w:eastAsiaTheme="majorEastAsia" w:cstheme="majorBidi"/>
      <w:b/>
      <w:bCs/>
      <w:iCs/>
      <w:sz w:val="24"/>
    </w:rPr>
  </w:style>
  <w:style w:type="character" w:customStyle="1" w:styleId="berschrift5Zchn">
    <w:name w:val="Überschrift 5 Zchn"/>
    <w:basedOn w:val="Absatz-Standardschriftart"/>
    <w:link w:val="berschrift5"/>
    <w:uiPriority w:val="9"/>
    <w:rsid w:val="00F6667E"/>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sid w:val="00F6667E"/>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6667E"/>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sid w:val="00F6667E"/>
    <w:rPr>
      <w:sz w:val="20"/>
    </w:rPr>
  </w:style>
  <w:style w:type="paragraph" w:customStyle="1" w:styleId="Fusszeile">
    <w:name w:val="Fusszeile"/>
    <w:basedOn w:val="Standard"/>
    <w:link w:val="FusszeileZchn"/>
    <w:autoRedefine/>
    <w:qFormat/>
    <w:rsid w:val="00141939"/>
    <w:pPr>
      <w:spacing w:after="0"/>
    </w:pPr>
    <w:rPr>
      <w:noProof/>
      <w:sz w:val="16"/>
      <w:vertAlign w:val="subscript"/>
    </w:rPr>
  </w:style>
  <w:style w:type="paragraph" w:styleId="KeinLeerraum">
    <w:name w:val="No Spacing"/>
    <w:link w:val="KeinLeerraumZchn"/>
    <w:uiPriority w:val="1"/>
    <w:qFormat/>
    <w:rsid w:val="00F6667E"/>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sid w:val="009A4D5E"/>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A4D5E"/>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rsid w:val="00F6667E"/>
    <w:pPr>
      <w:tabs>
        <w:tab w:val="center" w:pos="4536"/>
        <w:tab w:val="right" w:pos="9072"/>
      </w:tabs>
      <w:spacing w:after="0"/>
    </w:pPr>
  </w:style>
  <w:style w:type="character" w:customStyle="1" w:styleId="KopfzeileZchn">
    <w:name w:val="Kopfzeile Zchn"/>
    <w:basedOn w:val="Absatz-Standardschriftart"/>
    <w:link w:val="Kopfzeile"/>
    <w:uiPriority w:val="99"/>
    <w:rsid w:val="00F6667E"/>
  </w:style>
  <w:style w:type="paragraph" w:styleId="Fuzeile">
    <w:name w:val="footer"/>
    <w:basedOn w:val="Standard"/>
    <w:link w:val="FuzeileZchn"/>
    <w:uiPriority w:val="99"/>
    <w:unhideWhenUsed/>
    <w:rsid w:val="00F6667E"/>
    <w:pPr>
      <w:tabs>
        <w:tab w:val="center" w:pos="4536"/>
        <w:tab w:val="right" w:pos="9072"/>
      </w:tabs>
      <w:spacing w:after="0"/>
    </w:pPr>
  </w:style>
  <w:style w:type="character" w:customStyle="1" w:styleId="FuzeileZchn">
    <w:name w:val="Fußzeile Zchn"/>
    <w:basedOn w:val="Absatz-Standardschriftart"/>
    <w:link w:val="Fuzeile"/>
    <w:uiPriority w:val="99"/>
    <w:rsid w:val="00F6667E"/>
  </w:style>
  <w:style w:type="character" w:customStyle="1" w:styleId="FusszeileZchn">
    <w:name w:val="Fusszeile Zchn"/>
    <w:basedOn w:val="FuzeileZchn"/>
    <w:link w:val="Fusszeile"/>
    <w:rsid w:val="00141939"/>
    <w:rPr>
      <w:noProof/>
      <w:sz w:val="16"/>
      <w:vertAlign w:val="subscript"/>
    </w:rPr>
  </w:style>
  <w:style w:type="paragraph" w:styleId="Sprechblasentext">
    <w:name w:val="Balloon Text"/>
    <w:basedOn w:val="Standard"/>
    <w:link w:val="SprechblasentextZchn"/>
    <w:uiPriority w:val="99"/>
    <w:semiHidden/>
    <w:unhideWhenUsed/>
    <w:rsid w:val="00FC6BB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6BBE"/>
    <w:rPr>
      <w:rFonts w:ascii="Tahoma" w:hAnsi="Tahoma" w:cs="Tahoma"/>
      <w:sz w:val="16"/>
      <w:szCs w:val="16"/>
    </w:rPr>
  </w:style>
  <w:style w:type="character" w:customStyle="1" w:styleId="KeinLeerraumZchn">
    <w:name w:val="Kein Leerraum Zchn"/>
    <w:link w:val="KeinLeerraum"/>
    <w:uiPriority w:val="1"/>
    <w:rsid w:val="00FC6BBE"/>
  </w:style>
  <w:style w:type="table" w:styleId="Tabellenraster">
    <w:name w:val="Table Grid"/>
    <w:basedOn w:val="NormaleTabelle"/>
    <w:uiPriority w:val="59"/>
    <w:rsid w:val="00364A7D"/>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7151B"/>
    <w:rPr>
      <w:color w:val="0000FF" w:themeColor="hyperlink"/>
      <w:u w:val="single"/>
    </w:rPr>
  </w:style>
  <w:style w:type="character" w:styleId="NichtaufgelsteErwhnung">
    <w:name w:val="Unresolved Mention"/>
    <w:basedOn w:val="Absatz-Standardschriftart"/>
    <w:uiPriority w:val="99"/>
    <w:semiHidden/>
    <w:unhideWhenUsed/>
    <w:rsid w:val="00D715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gabriele.marty@bl.ch"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0" ma:contentTypeDescription="Ein neues Dokument erstellen." ma:contentTypeScope="" ma:versionID="31d40bc25c10000b90bd427d40ba3dff">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feeebca6321f047b0ccfc18881bbaf13"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A8898A-A34E-49E2-B04A-67A80E002C6E}">
  <ds:schemaRefs>
    <ds:schemaRef ds:uri="http://schemas.openxmlformats.org/officeDocument/2006/bibliography"/>
  </ds:schemaRefs>
</ds:datastoreItem>
</file>

<file path=customXml/itemProps2.xml><?xml version="1.0" encoding="utf-8"?>
<ds:datastoreItem xmlns:ds="http://schemas.openxmlformats.org/officeDocument/2006/customXml" ds:itemID="{61CDB74C-F9D1-4B21-A59C-57CEEB859C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9FD157-D9E3-4E19-9093-4053BB80B469}">
  <ds:schemaRefs>
    <ds:schemaRef ds:uri="http://schemas.microsoft.com/sharepoint/v3/contenttype/forms"/>
  </ds:schemaRefs>
</ds:datastoreItem>
</file>

<file path=customXml/itemProps4.xml><?xml version="1.0" encoding="utf-8"?>
<ds:datastoreItem xmlns:ds="http://schemas.openxmlformats.org/officeDocument/2006/customXml" ds:itemID="{0C5230F7-FF48-4270-BF44-248637F508A5}"/>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2931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info@vblg.ch</cp:lastModifiedBy>
  <cp:revision>3</cp:revision>
  <cp:lastPrinted>2022-05-16T10:22:00Z</cp:lastPrinted>
  <dcterms:created xsi:type="dcterms:W3CDTF">2022-05-19T06:28:00Z</dcterms:created>
  <dcterms:modified xsi:type="dcterms:W3CDTF">2022-05-19T06:29:00Z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ies>
</file>